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419" w:rsidRDefault="00540419" w:rsidP="00540419">
      <w:pPr>
        <w:rPr>
          <w:rFonts w:ascii="Times New Roman" w:hAnsi="Times New Roman" w:cs="Times New Roman"/>
          <w:sz w:val="28"/>
          <w:szCs w:val="28"/>
        </w:rPr>
      </w:pPr>
      <w:r w:rsidRPr="00E65BE5">
        <w:rPr>
          <w:rFonts w:ascii="Times New Roman" w:hAnsi="Times New Roman" w:cs="Times New Roman"/>
          <w:sz w:val="28"/>
          <w:szCs w:val="28"/>
        </w:rPr>
        <w:t xml:space="preserve">Прокуратура </w:t>
      </w:r>
      <w:r>
        <w:rPr>
          <w:rFonts w:ascii="Times New Roman" w:hAnsi="Times New Roman" w:cs="Times New Roman"/>
          <w:sz w:val="28"/>
          <w:szCs w:val="28"/>
        </w:rPr>
        <w:t>Злынковского района информирует</w:t>
      </w:r>
    </w:p>
    <w:p w:rsidR="00540419" w:rsidRPr="00540419" w:rsidRDefault="00540419" w:rsidP="00540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0419" w:rsidRDefault="00540419" w:rsidP="005404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04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Минэкономразвития России разъяснены особенности организации и осуществления государственного контроля (надзора), муниципального контроля в 2022 году</w:t>
      </w:r>
    </w:p>
    <w:p w:rsidR="00540419" w:rsidRPr="00540419" w:rsidRDefault="00540419" w:rsidP="005404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41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 Минэкономразвития России от 24.03.2022 N Д24и-8436</w:t>
      </w:r>
      <w:r w:rsidRPr="005404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"О разъяснении особенностей организации и осуществления государственного контроля (надзора), муниципального контроля в 2022 году" Отмечено, что указанные особенности, установленные постановлением Правительства РФ от 10 марта 2022 г. N 336, применяются при организации и осуществлении государственного контроля (надзора), муниципального контроля вне зависимости от организационно-правовой формы контролируемого лица и распространяются в том числе на осуществление контрольной (надзорной) деятельности в отношении физических лиц.</w:t>
      </w:r>
    </w:p>
    <w:p w:rsidR="00540419" w:rsidRPr="00540419" w:rsidRDefault="00540419" w:rsidP="005404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41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 также даны разъяснения по вопросам:</w:t>
      </w:r>
    </w:p>
    <w:p w:rsidR="00540419" w:rsidRPr="00540419" w:rsidRDefault="00540419" w:rsidP="00540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41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непосредственной угрозы причинения вреда;</w:t>
      </w:r>
    </w:p>
    <w:p w:rsidR="00540419" w:rsidRPr="00540419" w:rsidRDefault="00540419" w:rsidP="00540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4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контрольных (надзорных) мероприятий на основании поступления жалоб граждан за защитой (восстановлением) своих прав;</w:t>
      </w:r>
    </w:p>
    <w:p w:rsidR="00540419" w:rsidRPr="00540419" w:rsidRDefault="00540419" w:rsidP="00540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4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профилактических мероприятий и контрольных (надзорных) мероприятий без взаимодействия;</w:t>
      </w:r>
    </w:p>
    <w:p w:rsidR="00540419" w:rsidRPr="00540419" w:rsidRDefault="00540419" w:rsidP="00540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41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исполнения предписания об устранении нарушений обязательных требований, выданных после вступления в силу постановления N 336;</w:t>
      </w:r>
    </w:p>
    <w:p w:rsidR="00540419" w:rsidRPr="00540419" w:rsidRDefault="00540419" w:rsidP="00540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41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исполнения предписания об устранении нарушений обязательных требований, выданных до вступления в силу постановления N 336;</w:t>
      </w:r>
    </w:p>
    <w:p w:rsidR="00540419" w:rsidRDefault="00540419" w:rsidP="00540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4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привлечения контролируемых лиц к административной ответственности.</w:t>
      </w:r>
    </w:p>
    <w:p w:rsidR="00540419" w:rsidRPr="00540419" w:rsidRDefault="00540419" w:rsidP="00540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40419" w:rsidRPr="0024607A" w:rsidRDefault="00540419" w:rsidP="00540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0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прокурора района                                                           С.В. Новик</w:t>
      </w:r>
    </w:p>
    <w:p w:rsidR="007C6CB8" w:rsidRPr="00540419" w:rsidRDefault="007C6CB8" w:rsidP="00540419">
      <w:pPr>
        <w:jc w:val="both"/>
        <w:rPr>
          <w:sz w:val="28"/>
          <w:szCs w:val="28"/>
        </w:rPr>
      </w:pPr>
    </w:p>
    <w:sectPr w:rsidR="007C6CB8" w:rsidRPr="00540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052"/>
    <w:rsid w:val="00540419"/>
    <w:rsid w:val="007C6CB8"/>
    <w:rsid w:val="00EA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0827E"/>
  <w15:chartTrackingRefBased/>
  <w15:docId w15:val="{FD86FAE5-2791-4760-B454-5D8F3705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9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Сергей Владимирович</dc:creator>
  <cp:keywords/>
  <dc:description/>
  <cp:lastModifiedBy>Новик Сергей Владимирович</cp:lastModifiedBy>
  <cp:revision>3</cp:revision>
  <dcterms:created xsi:type="dcterms:W3CDTF">2022-03-31T07:07:00Z</dcterms:created>
  <dcterms:modified xsi:type="dcterms:W3CDTF">2022-03-31T07:10:00Z</dcterms:modified>
</cp:coreProperties>
</file>